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6C4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附件1</w:t>
      </w:r>
    </w:p>
    <w:p w14:paraId="22951440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textAlignment w:val="auto"/>
        <w:rPr>
          <w:rFonts w:ascii="仿宋_GB2312" w:eastAsia="仿宋_GB2312"/>
          <w:sz w:val="32"/>
          <w:szCs w:val="32"/>
        </w:rPr>
      </w:pPr>
    </w:p>
    <w:p w14:paraId="3AD90B6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center"/>
        <w:textAlignment w:val="auto"/>
        <w:rPr>
          <w:rFonts w:ascii="仿宋_GB2312" w:eastAsia="仿宋_GB2312"/>
          <w:sz w:val="32"/>
          <w:szCs w:val="32"/>
        </w:rPr>
      </w:pPr>
    </w:p>
    <w:p w14:paraId="6C7C163A">
      <w:pPr>
        <w:jc w:val="center"/>
        <w:rPr>
          <w:rFonts w:ascii="Times New Roman" w:eastAsia="方正小标宋简体"/>
          <w:sz w:val="44"/>
          <w:szCs w:val="44"/>
        </w:rPr>
      </w:pPr>
    </w:p>
    <w:p w14:paraId="5E48A802">
      <w:pPr>
        <w:jc w:val="center"/>
        <w:rPr>
          <w:rFonts w:ascii="Times New Roman" w:eastAsia="方正小标宋简体"/>
          <w:sz w:val="44"/>
          <w:szCs w:val="44"/>
        </w:rPr>
      </w:pPr>
    </w:p>
    <w:p w14:paraId="3EB3E7FD">
      <w:pPr>
        <w:jc w:val="center"/>
        <w:rPr>
          <w:rFonts w:ascii="Times New Roman" w:eastAsia="方正小标宋简体"/>
          <w:sz w:val="58"/>
          <w:szCs w:val="48"/>
        </w:rPr>
      </w:pPr>
      <w:r>
        <w:rPr>
          <w:rFonts w:hint="eastAsia" w:ascii="Times New Roman" w:eastAsia="方正小标宋简体"/>
          <w:sz w:val="58"/>
          <w:szCs w:val="48"/>
          <w:lang w:val="en-US" w:eastAsia="zh-CN"/>
        </w:rPr>
        <w:t>福州</w:t>
      </w:r>
      <w:r>
        <w:rPr>
          <w:rFonts w:ascii="Times New Roman" w:eastAsia="方正小标宋简体"/>
          <w:sz w:val="58"/>
          <w:szCs w:val="48"/>
        </w:rPr>
        <w:t>市</w:t>
      </w:r>
      <w:r>
        <w:rPr>
          <w:rFonts w:hint="eastAsia" w:ascii="Times New Roman" w:eastAsia="方正小标宋简体"/>
          <w:sz w:val="58"/>
          <w:szCs w:val="48"/>
        </w:rPr>
        <w:t>“</w:t>
      </w:r>
      <w:r>
        <w:rPr>
          <w:rFonts w:ascii="Times New Roman" w:eastAsia="方正小标宋简体"/>
          <w:sz w:val="58"/>
          <w:szCs w:val="48"/>
        </w:rPr>
        <w:t>人才飞地</w:t>
      </w:r>
      <w:r>
        <w:rPr>
          <w:rFonts w:hint="eastAsia" w:ascii="Times New Roman" w:eastAsia="方正小标宋简体"/>
          <w:sz w:val="58"/>
          <w:szCs w:val="48"/>
        </w:rPr>
        <w:t>”</w:t>
      </w:r>
      <w:bookmarkStart w:id="0" w:name="_GoBack"/>
      <w:bookmarkEnd w:id="0"/>
      <w:r>
        <w:rPr>
          <w:rFonts w:ascii="Times New Roman" w:eastAsia="方正小标宋简体"/>
          <w:sz w:val="58"/>
          <w:szCs w:val="48"/>
        </w:rPr>
        <w:t>申报书</w:t>
      </w:r>
    </w:p>
    <w:p w14:paraId="25370CF8">
      <w:pPr>
        <w:rPr>
          <w:rFonts w:ascii="Times New Roman"/>
        </w:rPr>
      </w:pPr>
    </w:p>
    <w:p w14:paraId="6BB17DDD">
      <w:pPr>
        <w:rPr>
          <w:rFonts w:ascii="Times New Roman"/>
        </w:rPr>
      </w:pPr>
    </w:p>
    <w:p w14:paraId="081DA6EB">
      <w:pPr>
        <w:rPr>
          <w:rFonts w:ascii="Times New Roman"/>
        </w:rPr>
      </w:pPr>
    </w:p>
    <w:p w14:paraId="5254DF2F">
      <w:pPr>
        <w:rPr>
          <w:rFonts w:ascii="Times New Roman"/>
        </w:rPr>
      </w:pPr>
    </w:p>
    <w:p w14:paraId="2E7EC0BB">
      <w:pPr>
        <w:ind w:firstLine="840" w:firstLineChars="400"/>
        <w:rPr>
          <w:rFonts w:ascii="Times New Roman"/>
        </w:rPr>
      </w:pPr>
    </w:p>
    <w:p w14:paraId="147E7895">
      <w:pPr>
        <w:ind w:firstLine="840" w:firstLineChars="400"/>
        <w:rPr>
          <w:rFonts w:ascii="Times New Roman"/>
        </w:rPr>
      </w:pPr>
    </w:p>
    <w:p w14:paraId="647ECF29">
      <w:pPr>
        <w:spacing w:line="64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</w:t>
      </w:r>
    </w:p>
    <w:p w14:paraId="3740F691">
      <w:pPr>
        <w:spacing w:line="64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系 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</w:t>
      </w:r>
    </w:p>
    <w:p w14:paraId="0C772E76">
      <w:pPr>
        <w:spacing w:line="64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</w:t>
      </w:r>
    </w:p>
    <w:p w14:paraId="4369A5C3">
      <w:pPr>
        <w:spacing w:line="640" w:lineRule="exact"/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</w:t>
      </w:r>
    </w:p>
    <w:p w14:paraId="477D8C5C">
      <w:pPr>
        <w:ind w:firstLine="840" w:firstLineChars="400"/>
        <w:rPr>
          <w:rFonts w:ascii="Times New Roman"/>
        </w:rPr>
      </w:pPr>
    </w:p>
    <w:p w14:paraId="38E14EE9">
      <w:pPr>
        <w:rPr>
          <w:rFonts w:ascii="Times New Roman"/>
        </w:rPr>
      </w:pPr>
    </w:p>
    <w:p w14:paraId="59E3FA7C">
      <w:pPr>
        <w:jc w:val="center"/>
        <w:rPr>
          <w:rFonts w:hint="eastAsia" w:ascii="Times New Roman"/>
        </w:rPr>
      </w:pPr>
    </w:p>
    <w:p w14:paraId="48B92D0D">
      <w:pPr>
        <w:jc w:val="center"/>
        <w:rPr>
          <w:rFonts w:hint="eastAsia" w:ascii="Times New Roman"/>
        </w:rPr>
      </w:pPr>
    </w:p>
    <w:p w14:paraId="5952AC26">
      <w:pPr>
        <w:jc w:val="center"/>
        <w:rPr>
          <w:rFonts w:hint="eastAsia" w:ascii="Times New Roman"/>
        </w:rPr>
      </w:pPr>
    </w:p>
    <w:p w14:paraId="62027F70">
      <w:pPr>
        <w:jc w:val="center"/>
        <w:rPr>
          <w:rFonts w:hint="eastAsia" w:ascii="Times New Roman"/>
        </w:rPr>
      </w:pPr>
    </w:p>
    <w:p w14:paraId="1FD04E4B">
      <w:pPr>
        <w:jc w:val="center"/>
        <w:rPr>
          <w:rFonts w:hint="eastAsia" w:ascii="Times New Roman"/>
        </w:rPr>
      </w:pPr>
    </w:p>
    <w:p w14:paraId="4D241840">
      <w:pPr>
        <w:jc w:val="center"/>
        <w:rPr>
          <w:rFonts w:hint="eastAsia" w:ascii="Times New Roman"/>
        </w:rPr>
      </w:pPr>
    </w:p>
    <w:p w14:paraId="4ED16E03">
      <w:pPr>
        <w:jc w:val="center"/>
        <w:rPr>
          <w:rFonts w:hint="eastAsia" w:ascii="Times New Roman"/>
        </w:rPr>
      </w:pPr>
    </w:p>
    <w:p w14:paraId="5FEF1F6D">
      <w:pPr>
        <w:jc w:val="center"/>
        <w:rPr>
          <w:rFonts w:hint="eastAsia" w:ascii="Times New Roman"/>
        </w:rPr>
      </w:pPr>
    </w:p>
    <w:p w14:paraId="2CB1074D">
      <w:pPr>
        <w:jc w:val="center"/>
        <w:rPr>
          <w:rFonts w:hint="eastAsia" w:ascii="Times New Roman"/>
        </w:rPr>
      </w:pPr>
    </w:p>
    <w:p w14:paraId="47D6A2C7">
      <w:pPr>
        <w:jc w:val="center"/>
        <w:rPr>
          <w:rFonts w:hint="eastAsia" w:ascii="Times New Roman"/>
        </w:rPr>
      </w:pPr>
    </w:p>
    <w:p w14:paraId="0032BB19">
      <w:pPr>
        <w:jc w:val="center"/>
        <w:rPr>
          <w:rFonts w:hint="eastAsia" w:ascii="Times New Roman"/>
        </w:rPr>
      </w:pPr>
    </w:p>
    <w:p w14:paraId="75907578">
      <w:pPr>
        <w:jc w:val="center"/>
        <w:rPr>
          <w:rFonts w:hint="eastAsia" w:ascii="Times New Roman"/>
        </w:rPr>
      </w:pPr>
    </w:p>
    <w:p w14:paraId="59C0A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eastAsia="方正小标宋简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福州市科学技术局  制</w:t>
      </w:r>
      <w:r>
        <w:rPr>
          <w:rFonts w:ascii="Times New Roman"/>
        </w:rPr>
        <w:br w:type="page"/>
      </w:r>
      <w:r>
        <w:rPr>
          <w:rFonts w:hint="eastAsia" w:ascii="Times New Roman" w:eastAsia="方正小标宋简体"/>
          <w:color w:val="000000"/>
          <w:sz w:val="44"/>
          <w:szCs w:val="44"/>
        </w:rPr>
        <w:t>填  报  须  知</w:t>
      </w:r>
    </w:p>
    <w:p w14:paraId="183DD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textAlignment w:val="auto"/>
        <w:rPr>
          <w:rFonts w:hint="eastAsia" w:ascii="Times New Roman"/>
          <w:color w:val="000000"/>
        </w:rPr>
      </w:pPr>
    </w:p>
    <w:p w14:paraId="740F7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一、本申报书根据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福州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市“人才飞地”有关规定制定。</w:t>
      </w:r>
    </w:p>
    <w:p w14:paraId="61CA9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二、本申报书填写内容必须实事求是，不得弄虚作假。内容要逐项填写，没有的请注明“无”。</w:t>
      </w:r>
    </w:p>
    <w:p w14:paraId="46554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三、本申报书上报时一式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份，所有材料不做退还处理。</w:t>
      </w:r>
    </w:p>
    <w:p w14:paraId="10AE3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000000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·</w:t>
      </w:r>
      <w:r>
        <w:rPr>
          <w:rFonts w:hint="eastAsia" w:ascii="仿宋_GB2312" w:hAnsi="仿宋_GB2312" w:eastAsia="仿宋_GB2312" w:cs="仿宋_GB2312"/>
        </w:rPr>
        <w:br w:type="page"/>
      </w:r>
      <w:r>
        <w:rPr>
          <w:rStyle w:val="5"/>
          <w:rFonts w:hint="eastAsia" w:ascii="黑体" w:hAnsi="黑体" w:eastAsia="黑体" w:cs="黑体"/>
          <w:lang w:bidi="ar"/>
        </w:rPr>
        <w:t>一、申报单位基本信息</w:t>
      </w:r>
    </w:p>
    <w:tbl>
      <w:tblPr>
        <w:tblStyle w:val="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311"/>
        <w:gridCol w:w="1359"/>
        <w:gridCol w:w="904"/>
        <w:gridCol w:w="2136"/>
        <w:gridCol w:w="120"/>
        <w:gridCol w:w="1516"/>
      </w:tblGrid>
      <w:tr w14:paraId="46854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EDCA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单位名称</w:t>
            </w:r>
          </w:p>
        </w:tc>
        <w:tc>
          <w:tcPr>
            <w:tcW w:w="21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9B20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1803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单位性质</w:t>
            </w:r>
          </w:p>
        </w:tc>
        <w:tc>
          <w:tcPr>
            <w:tcW w:w="9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A760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A832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C56AE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注册时间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4E8E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2DEE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法定代表人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3DAF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636E4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注册资本（万元）</w:t>
            </w:r>
          </w:p>
        </w:tc>
        <w:tc>
          <w:tcPr>
            <w:tcW w:w="9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D2FB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BDDB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637E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注册地址</w:t>
            </w:r>
          </w:p>
        </w:tc>
        <w:tc>
          <w:tcPr>
            <w:tcW w:w="435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A8BA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B532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8F2B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主营业务</w:t>
            </w:r>
          </w:p>
        </w:tc>
        <w:tc>
          <w:tcPr>
            <w:tcW w:w="435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4BF2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81B5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DCE4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近三年研发投入和销售收入（万元）</w:t>
            </w:r>
          </w:p>
        </w:tc>
      </w:tr>
      <w:tr w14:paraId="36D61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7847A">
            <w:pPr>
              <w:adjustRightInd w:val="0"/>
              <w:snapToGrid w:val="0"/>
              <w:ind w:firstLine="240" w:firstLineChars="1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年研发投入</w:t>
            </w:r>
          </w:p>
        </w:tc>
        <w:tc>
          <w:tcPr>
            <w:tcW w:w="13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4EB1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8D49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年销售收入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813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1752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3EA0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年研发投入</w:t>
            </w:r>
          </w:p>
        </w:tc>
        <w:tc>
          <w:tcPr>
            <w:tcW w:w="13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2F2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CE62E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年销售收入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38B7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7EA3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83832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年研发投入</w:t>
            </w:r>
          </w:p>
        </w:tc>
        <w:tc>
          <w:tcPr>
            <w:tcW w:w="13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0E12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6CB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年销售收入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4472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A906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62F24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单位简介（限</w:t>
            </w:r>
            <w:r>
              <w:rPr>
                <w:rStyle w:val="7"/>
                <w:rFonts w:hint="eastAsia" w:ascii="仿宋_GB2312" w:hAnsi="仿宋_GB2312" w:eastAsia="仿宋_GB2312" w:cs="仿宋_GB2312"/>
                <w:lang w:bidi="ar"/>
              </w:rPr>
              <w:t>500</w:t>
            </w:r>
            <w:r>
              <w:rPr>
                <w:rStyle w:val="6"/>
                <w:rFonts w:hint="eastAsia" w:ascii="仿宋_GB2312" w:hAnsi="仿宋_GB2312" w:eastAsia="仿宋_GB2312" w:cs="仿宋_GB2312"/>
                <w:lang w:bidi="ar"/>
              </w:rPr>
              <w:t>字）</w:t>
            </w:r>
          </w:p>
        </w:tc>
      </w:tr>
      <w:tr w14:paraId="766C0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00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DCAF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8F93F4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F70E7F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958E7C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BBBDBA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28C5DC7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C66959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30D826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9F556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1AAFF2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63369DE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18E699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6CC25C9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E42E17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63B084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F9FB62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207C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890C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7725DB22">
      <w:pPr>
        <w:spacing w:line="20" w:lineRule="exact"/>
        <w:jc w:val="center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br w:type="page"/>
      </w:r>
    </w:p>
    <w:p w14:paraId="27B7B091">
      <w:pPr>
        <w:adjustRightInd w:val="0"/>
        <w:snapToGrid w:val="0"/>
        <w:jc w:val="center"/>
        <w:textAlignment w:val="center"/>
        <w:rPr>
          <w:rStyle w:val="5"/>
          <w:rFonts w:hint="eastAsia" w:ascii="黑体" w:hAnsi="黑体" w:eastAsia="黑体" w:cs="黑体"/>
          <w:lang w:bidi="ar"/>
        </w:rPr>
      </w:pPr>
      <w:r>
        <w:rPr>
          <w:rStyle w:val="5"/>
          <w:rFonts w:hint="eastAsia" w:ascii="黑体" w:hAnsi="黑体" w:eastAsia="黑体" w:cs="黑体"/>
          <w:lang w:bidi="ar"/>
        </w:rPr>
        <w:t>二、人才飞地基本信息</w:t>
      </w:r>
    </w:p>
    <w:tbl>
      <w:tblPr>
        <w:tblStyle w:val="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80"/>
        <w:gridCol w:w="626"/>
        <w:gridCol w:w="936"/>
        <w:gridCol w:w="137"/>
        <w:gridCol w:w="197"/>
        <w:gridCol w:w="853"/>
        <w:gridCol w:w="1613"/>
        <w:gridCol w:w="131"/>
        <w:gridCol w:w="1262"/>
        <w:gridCol w:w="1758"/>
      </w:tblGrid>
      <w:tr w14:paraId="1FEDA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B9AD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人才飞地名称</w:t>
            </w:r>
          </w:p>
        </w:tc>
        <w:tc>
          <w:tcPr>
            <w:tcW w:w="404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4E16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3079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5C09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9705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E79D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职务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3483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222B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5457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E39C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169D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是否独立法人</w:t>
            </w:r>
          </w:p>
        </w:tc>
        <w:tc>
          <w:tcPr>
            <w:tcW w:w="11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CA6C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A053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注册资本</w:t>
            </w:r>
          </w:p>
          <w:p w14:paraId="10129F3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6F05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7B22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E77FE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场地面积（㎡）</w:t>
            </w: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1FDB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8A3B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3211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60FC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3101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BBF0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申报单位对人才飞地是否拥有实际控制权</w:t>
            </w: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29C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4A9C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62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2E2A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股权</w:t>
            </w:r>
          </w:p>
          <w:p w14:paraId="69F24FF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构成</w:t>
            </w: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F1D03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第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1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大股东名称</w:t>
            </w:r>
          </w:p>
        </w:tc>
        <w:tc>
          <w:tcPr>
            <w:tcW w:w="14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70C2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3363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股权占比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D30FD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%</w:t>
            </w:r>
          </w:p>
        </w:tc>
      </w:tr>
      <w:tr w14:paraId="307C4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625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F11F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A223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第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2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大股东名称</w:t>
            </w:r>
          </w:p>
        </w:tc>
        <w:tc>
          <w:tcPr>
            <w:tcW w:w="14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BDE4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57ED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股权占比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0C18E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%</w:t>
            </w:r>
          </w:p>
        </w:tc>
      </w:tr>
      <w:tr w14:paraId="2A862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625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3CB8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8D16D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第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3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大股东名称</w:t>
            </w:r>
          </w:p>
        </w:tc>
        <w:tc>
          <w:tcPr>
            <w:tcW w:w="14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3C1F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C60E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股权占比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0D68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%</w:t>
            </w:r>
          </w:p>
        </w:tc>
      </w:tr>
      <w:tr w14:paraId="4026D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62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432C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上一年度营业收入（万元）</w:t>
            </w:r>
          </w:p>
        </w:tc>
        <w:tc>
          <w:tcPr>
            <w:tcW w:w="337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7EAB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0DDD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2F522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近三年研发投入（万元）</w:t>
            </w:r>
          </w:p>
        </w:tc>
      </w:tr>
      <w:tr w14:paraId="654E1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62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44EE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年</w:t>
            </w:r>
          </w:p>
        </w:tc>
        <w:tc>
          <w:tcPr>
            <w:tcW w:w="337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A971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C850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62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FB95B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年</w:t>
            </w:r>
          </w:p>
        </w:tc>
        <w:tc>
          <w:tcPr>
            <w:tcW w:w="337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9891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9F19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62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43AE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年</w:t>
            </w:r>
          </w:p>
        </w:tc>
        <w:tc>
          <w:tcPr>
            <w:tcW w:w="337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18D4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F797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254A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主要研发设备情况</w:t>
            </w:r>
          </w:p>
        </w:tc>
      </w:tr>
      <w:tr w14:paraId="3D847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7B0C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DFAC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设备名称</w:t>
            </w: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02BF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主要用途</w:t>
            </w: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CAD24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设备价值</w:t>
            </w:r>
          </w:p>
        </w:tc>
      </w:tr>
      <w:tr w14:paraId="307EF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F2FE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DE1E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3F48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15A7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738B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3BFC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EFED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9CAE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9D37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50B4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487D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1FD6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043D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88E2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DCC5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5831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7C72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517E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C37D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79F6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D12D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5794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FF4B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E391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5427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410E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FBDD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C3F8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070E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8813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B49F3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人才团队情况</w:t>
            </w:r>
          </w:p>
        </w:tc>
      </w:tr>
      <w:tr w14:paraId="4DBDB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07EF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31FF6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F20C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99CE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0C1F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D2966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入职年份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997F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24"/>
                <w:szCs w:val="24"/>
                <w:lang w:bidi="ar"/>
              </w:rPr>
              <w:t>是否专业研发人员</w:t>
            </w:r>
          </w:p>
        </w:tc>
      </w:tr>
      <w:tr w14:paraId="1F4E9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DDF6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83F1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0D40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56F9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E0E3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DCE0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77AA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07D9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1966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4CEC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B66E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1972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37E4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6F3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ED83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9121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CCF4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FC1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EA7D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799D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BC34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CBE8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54C6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D406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CF6A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806B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3C54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12F07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AD6C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ED33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15DC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B6C8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3F25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4C29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9958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1256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50EFD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A9CC2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3FD66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CBC0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A0F0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79CE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E242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8043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04B5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11E6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2874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47E4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4025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069D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F4D1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5AA2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75F1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DB78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657D1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6A06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BD83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ADFD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BFC8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3012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B871D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65D84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0FD8D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C82E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172A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9D66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F079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53A0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753E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BCCC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05A9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67B3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6815F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3A03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B135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2ADF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EA2A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0A04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80E3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4966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58D71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近3年承担代表性新项目、开发新产品、转化技术成果情况</w:t>
            </w:r>
          </w:p>
        </w:tc>
      </w:tr>
      <w:tr w14:paraId="3600A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B5DF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年</w:t>
            </w:r>
          </w:p>
        </w:tc>
        <w:tc>
          <w:tcPr>
            <w:tcW w:w="404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90A4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B1E9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FBCE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年</w:t>
            </w:r>
          </w:p>
        </w:tc>
        <w:tc>
          <w:tcPr>
            <w:tcW w:w="404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7F47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F145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6704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年</w:t>
            </w:r>
          </w:p>
        </w:tc>
        <w:tc>
          <w:tcPr>
            <w:tcW w:w="404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473E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E15D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1B07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近3年在当地开展产学研合作情况</w:t>
            </w:r>
          </w:p>
        </w:tc>
      </w:tr>
      <w:tr w14:paraId="38905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F346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合作单位</w:t>
            </w:r>
          </w:p>
        </w:tc>
        <w:tc>
          <w:tcPr>
            <w:tcW w:w="11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D2D63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合作方式</w:t>
            </w:r>
          </w:p>
        </w:tc>
        <w:tc>
          <w:tcPr>
            <w:tcW w:w="286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CE3F2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合作成果</w:t>
            </w:r>
          </w:p>
        </w:tc>
      </w:tr>
      <w:tr w14:paraId="02863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7FB2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8AF6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6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A1C7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AC94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E763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6B00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6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A543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891B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E15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0C9E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6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FE76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C295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394F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1FED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6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58C4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77F5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0C6D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8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8F7F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86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A121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6E7A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6BA3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近3年获批的知识产权情况</w:t>
            </w:r>
          </w:p>
        </w:tc>
      </w:tr>
      <w:tr w14:paraId="21B6A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79A3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F5613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新增专利类别</w:t>
            </w:r>
          </w:p>
        </w:tc>
        <w:tc>
          <w:tcPr>
            <w:tcW w:w="157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6D7F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专利名称</w:t>
            </w:r>
          </w:p>
        </w:tc>
        <w:tc>
          <w:tcPr>
            <w:tcW w:w="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36AD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专利人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FDB6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专利状态</w:t>
            </w:r>
          </w:p>
          <w:p w14:paraId="1E0C3BD3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（申请/授权）</w:t>
            </w:r>
          </w:p>
        </w:tc>
      </w:tr>
      <w:tr w14:paraId="17DB0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E41D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5ACE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7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1D8E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7DAA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A376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FBDB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4E51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B4D6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7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5419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AA73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FCA5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FC31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7421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A76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7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E621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EB1A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93E8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0CAC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C65C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D316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7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970C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5B73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6957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470D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4E9E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简述申报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支持人才飞地建设的制度和举措，主要从投入、人才、管理、产出、产学研合作等方面阐述。</w:t>
            </w:r>
          </w:p>
          <w:p w14:paraId="69BD683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25C40B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557FC9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797A30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6F4FC0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4D515B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6FB5FF8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0B8C12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71904B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48B5CA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60282FE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99828B7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61C956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D85367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D7E9F5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39B9A3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D93EEC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0D8A91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A5D6B8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657911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892C2A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C975AD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12C4BB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464B45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78F114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3B67ED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8F91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0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0B4F2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人才飞地人才引进、科研团队建设、代表性技术成果转化及产生的经济社会生态效益等预期情况。</w:t>
            </w:r>
          </w:p>
        </w:tc>
      </w:tr>
    </w:tbl>
    <w:p w14:paraId="330782E6">
      <w:pPr>
        <w:adjustRightInd w:val="0"/>
        <w:snapToGrid w:val="0"/>
        <w:jc w:val="center"/>
        <w:textAlignment w:val="center"/>
        <w:rPr>
          <w:rStyle w:val="5"/>
          <w:rFonts w:hint="eastAsia" w:ascii="黑体" w:hAnsi="黑体" w:eastAsia="黑体" w:cs="黑体"/>
          <w:lang w:bidi="ar"/>
        </w:rPr>
      </w:pPr>
      <w:r>
        <w:rPr>
          <w:rStyle w:val="5"/>
          <w:rFonts w:hint="eastAsia" w:ascii="黑体" w:hAnsi="黑体" w:eastAsia="黑体" w:cs="黑体"/>
          <w:lang w:bidi="ar"/>
        </w:rPr>
        <w:t>三、审核意见</w:t>
      </w:r>
    </w:p>
    <w:tbl>
      <w:tblPr>
        <w:tblStyle w:val="3"/>
        <w:tblW w:w="518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7326"/>
      </w:tblGrid>
      <w:tr w14:paraId="0E442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6" w:hRule="atLeast"/>
          <w:jc w:val="center"/>
        </w:trPr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0B6B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申报单位</w:t>
            </w:r>
          </w:p>
          <w:p w14:paraId="4D7828D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4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06C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 w14:paraId="0CC911D3">
            <w:pPr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申报内容真实、准确，同意申报。</w:t>
            </w:r>
          </w:p>
          <w:p w14:paraId="35C76669">
            <w:pPr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 w14:paraId="6AEBB2C7">
            <w:pPr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 w14:paraId="73ABB227">
            <w:pPr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法人代表（签字）：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br w:type="textWrapping"/>
            </w:r>
          </w:p>
          <w:p w14:paraId="301AEB9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                 （单位盖章）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               年    月    日</w:t>
            </w:r>
          </w:p>
        </w:tc>
      </w:tr>
      <w:tr w14:paraId="0A2A9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3" w:hRule="atLeast"/>
          <w:jc w:val="center"/>
        </w:trPr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39081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县（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科技局意见</w:t>
            </w:r>
          </w:p>
        </w:tc>
        <w:tc>
          <w:tcPr>
            <w:tcW w:w="414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330265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 xml:space="preserve">  </w:t>
            </w:r>
          </w:p>
          <w:p w14:paraId="73085F4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 w14:paraId="4F46FD3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 w14:paraId="5D4FA0EF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 w14:paraId="5A0F8C4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                  （单位盖章）</w:t>
            </w:r>
          </w:p>
          <w:p w14:paraId="029126E6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               年    月    日</w:t>
            </w:r>
          </w:p>
        </w:tc>
      </w:tr>
      <w:tr w14:paraId="1894E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4" w:hRule="atLeast"/>
          <w:jc w:val="center"/>
        </w:trPr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9D368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市科技局</w:t>
            </w:r>
            <w:r>
              <w:rPr>
                <w:rStyle w:val="10"/>
                <w:rFonts w:hint="eastAsia" w:ascii="仿宋_GB2312" w:hAnsi="仿宋_GB2312" w:eastAsia="仿宋_GB2312" w:cs="仿宋_GB2312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41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0CA6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</w:pPr>
          </w:p>
          <w:p w14:paraId="02741A13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</w:pPr>
          </w:p>
          <w:p w14:paraId="0C3B3936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</w:pPr>
          </w:p>
          <w:p w14:paraId="72EDC49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</w:pPr>
          </w:p>
          <w:p w14:paraId="07899A6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</w:pPr>
          </w:p>
          <w:p w14:paraId="342BC5C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</w:pPr>
          </w:p>
          <w:p w14:paraId="3D258500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 xml:space="preserve">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（单位盖章）</w:t>
            </w:r>
          </w:p>
          <w:p w14:paraId="217425E8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                         年    月    日</w:t>
            </w:r>
          </w:p>
        </w:tc>
      </w:tr>
    </w:tbl>
    <w:p w14:paraId="7ECE7DDE">
      <w:pPr>
        <w:rPr>
          <w:rFonts w:hint="eastAsia" w:ascii="仿宋_GB2312" w:hAnsi="仿宋_GB2312" w:eastAsia="仿宋_GB2312" w:cs="仿宋_GB2312"/>
        </w:rPr>
      </w:pPr>
    </w:p>
    <w:p w14:paraId="079B8042">
      <w:pPr>
        <w:rPr>
          <w:rFonts w:hint="eastAsia" w:ascii="仿宋_GB2312" w:hAnsi="仿宋_GB2312" w:eastAsia="仿宋_GB2312" w:cs="仿宋_GB2312"/>
        </w:rPr>
      </w:pPr>
    </w:p>
    <w:p w14:paraId="4FF990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671C9014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6D81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32589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32589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E4009"/>
    <w:rsid w:val="056E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61"/>
    <w:basedOn w:val="4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6">
    <w:name w:val="font01"/>
    <w:basedOn w:val="4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10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9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2026-09-10T02:43:00Z</dcterms:created>
  <dc:creator>2238</dc:creator>
  <cp:lastModifiedBy>2238</cp:lastModifiedBy>
  <dcterms:modified xsi:type="dcterms:W3CDTF">2026-09-10T02:43:45Z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96138269F121465A822E386685158AD7_11</vt:lpwstr>
  </property>
  <property fmtid="{D5CDD505-2E9C-101B-9397-08002B2CF9AE}" pid="4" name="KSOTemplateDocerSaveRecord">
    <vt:lpwstr>eyJoZGlkIjoiNzZmZDUyZWU5ZjZlNDg1M2Q0ZjUyYmNiZTFlNDg3NTkiLCJ1c2VySWQiOiIyMDkzNjI2NjYifQ==</vt:lpwstr>
  </property>
</Properties>
</file>