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附件</w:t>
      </w:r>
    </w:p>
    <w:p/>
    <w:p/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bookmarkStart w:id="0" w:name="_GoBack"/>
      <w:r>
        <w:rPr>
          <w:rFonts w:hint="eastAsia" w:ascii="仿宋" w:hAnsi="仿宋" w:eastAsia="仿宋"/>
          <w:sz w:val="36"/>
          <w:szCs w:val="32"/>
        </w:rPr>
        <w:t>专项资金绩效目标表</w:t>
      </w:r>
    </w:p>
    <w:bookmarkEnd w:id="0"/>
    <w:p>
      <w:pPr>
        <w:spacing w:line="540" w:lineRule="exact"/>
        <w:jc w:val="center"/>
        <w:rPr>
          <w:rFonts w:hint="default" w:ascii="仿宋" w:hAnsi="仿宋" w:eastAsia="仿宋"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sz w:val="36"/>
          <w:szCs w:val="32"/>
          <w:lang w:eastAsia="zh-CN"/>
        </w:rPr>
        <w:t>（</w:t>
      </w:r>
      <w:r>
        <w:rPr>
          <w:rFonts w:hint="eastAsia" w:ascii="仿宋" w:hAnsi="仿宋" w:eastAsia="仿宋"/>
          <w:sz w:val="36"/>
          <w:szCs w:val="32"/>
          <w:lang w:val="en-US" w:eastAsia="zh-CN"/>
        </w:rPr>
        <w:t>2022年度）</w:t>
      </w:r>
    </w:p>
    <w:tbl>
      <w:tblPr>
        <w:tblStyle w:val="2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9"/>
        <w:gridCol w:w="1413"/>
        <w:gridCol w:w="2567"/>
        <w:gridCol w:w="1517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项目名称</w:t>
            </w:r>
          </w:p>
        </w:tc>
        <w:tc>
          <w:tcPr>
            <w:tcW w:w="604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2022年第三十三批省企业技术中心认定省、市两级奖励资金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主管部门</w:t>
            </w:r>
          </w:p>
        </w:tc>
        <w:tc>
          <w:tcPr>
            <w:tcW w:w="604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晋安区工业和信息化局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（万元）</w:t>
            </w:r>
          </w:p>
        </w:tc>
        <w:tc>
          <w:tcPr>
            <w:tcW w:w="40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资金总额：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其中：财政拨款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其他资金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总体目标</w:t>
            </w:r>
          </w:p>
        </w:tc>
        <w:tc>
          <w:tcPr>
            <w:tcW w:w="82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/>
                <w:spacing w:val="2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依据《中共福建省委 福建省人民政府关于加快民营企业发展的若干意见》（闽委发〔2018〕21号）和《福州市人民政府办公厅印发关于系列惠企政策的通知》（榕政办〔2020〕114号）的文件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绩效目标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一级指标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二级指标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三级指标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指标解释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产出指标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数量指标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补助项目数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大于等于1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质量指标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对通过认定的企业技术中心奖励标准执行准确率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等于100%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时效指标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目标完成率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完成目标数/设定目标数*100%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大于等于95%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满意度指标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补助对象满意率指标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受奖对象满意率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≧100%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4EB22561"/>
    <w:rsid w:val="1F2A599E"/>
    <w:rsid w:val="3BEE241A"/>
    <w:rsid w:val="4EB22561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2022-10-07T03:12:00Z</dcterms:created>
  <dc:creator>娜（Lina）</dc:creator>
  <cp:lastModifiedBy>娜（Lina）</cp:lastModifiedBy>
  <dcterms:modified xsi:type="dcterms:W3CDTF">2022-10-07T03:13:16Z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CF6B65E5F0B7451DAA441DFB40CA4682</vt:lpwstr>
  </property>
</Properties>
</file>