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2020年度福州市抱团参展开拓省外市场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市级专项奖励奖励资金安排表</w:t>
      </w:r>
    </w:p>
    <w:p>
      <w:pPr>
        <w:spacing w:line="48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549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955"/>
        <w:gridCol w:w="4407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账户名称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福建华科光电有限公司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2020年慕尼黑上海光博会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福州硕榕光电有限公司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2020年慕尼黑上海光博会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福州策宁光学有限公司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2020年慕尼黑上海光博会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福建华科光电有限公司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2020年第22届中国国际光电博览会览会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福州硕榕光电有限公司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2020年第22届中国国际光电博览会览会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福州策宁光学有限公司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2020年第22届中国国际光电博览会览会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福州巧琢玉坊艺术品有限公司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2020中国（杭州）工艺美术精品博览会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福州巧琢玉坊艺术品有限公司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2020中国（大连）国际文化旅游产业交易博览会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福建省福州茶厂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第八届中国茶业博览会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25.83</w:t>
            </w: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专项资金绩效目标表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（20</w:t>
      </w:r>
      <w:r>
        <w:rPr>
          <w:rFonts w:hint="eastAsia" w:ascii="仿宋" w:hAnsi="仿宋" w:eastAsia="仿宋"/>
          <w:sz w:val="36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6"/>
          <w:szCs w:val="32"/>
        </w:rPr>
        <w:t>年度）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005"/>
        <w:gridCol w:w="1440"/>
        <w:gridCol w:w="1560"/>
        <w:gridCol w:w="75"/>
        <w:gridCol w:w="1125"/>
        <w:gridCol w:w="16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1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项目名称</w:t>
            </w:r>
          </w:p>
        </w:tc>
        <w:tc>
          <w:tcPr>
            <w:tcW w:w="584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2020年度福州市抱团参展开拓省外市场市级专项奖励资金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1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主管部门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名称及部门预算编码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福州市工信部门、财政部门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补助区域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1" w:type="dxa"/>
            <w:gridSpan w:val="3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资金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（万元）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4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25.83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1" w:type="dxa"/>
            <w:gridSpan w:val="3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4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25.83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1" w:type="dxa"/>
            <w:gridSpan w:val="3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4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总体目标</w:t>
            </w:r>
          </w:p>
        </w:tc>
        <w:tc>
          <w:tcPr>
            <w:tcW w:w="8287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支持企业通过专业展会宣传公司形象，促进产品的销售，展示新产品，开拓省外市场。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绩效目标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一级指标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二级指标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三级指标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指标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解释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区域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产出指标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数量指标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收益企业数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获得奖励资金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的企业数量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≧9家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3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质量指标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展位总面积（平方米）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展位总面积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（平方米）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时效指标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奖励资金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下达时间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奖励资金到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达企业时间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经市政府同意后一个月内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成本指标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下达奖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励资金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下达至企业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的奖励资金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≧20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万元</w:t>
            </w:r>
          </w:p>
        </w:tc>
      </w:tr>
    </w:tbl>
    <w:p/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88"/>
        <w:gridCol w:w="1005"/>
        <w:gridCol w:w="2340"/>
        <w:gridCol w:w="301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效益指标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可持续发展指标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牵头组织企业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参展项目数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  <w:lang w:val="en-US" w:eastAsia="zh-CN"/>
              </w:rPr>
              <w:t>≧2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满意度指标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服务对象满意度指标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受奖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对象满意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率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奖励对象中给出满意评价的企业数占全部获奖企业数的比率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80%</w:t>
            </w:r>
          </w:p>
        </w:tc>
      </w:tr>
    </w:tbl>
    <w:p>
      <w:pPr>
        <w:spacing w:line="4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D2776"/>
    <w:rsid w:val="1F2A599E"/>
    <w:rsid w:val="3BEE241A"/>
    <w:rsid w:val="4F7F69B0"/>
    <w:rsid w:val="65BD2776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2022-01-05T02:34:00Z</dcterms:created>
  <dc:creator>娜（Lina）</dc:creator>
  <cp:lastModifiedBy>娜（Lina）</cp:lastModifiedBy>
  <dcterms:modified xsi:type="dcterms:W3CDTF">2022-01-05T02:35:19Z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8ECC1EEC4A8E46BD807AF939075DBD5F</vt:lpwstr>
  </property>
</Properties>
</file>